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5083" w14:textId="034C8326" w:rsidR="00552918" w:rsidRPr="007920BC" w:rsidRDefault="006D0AFE" w:rsidP="00552918">
      <w:pPr>
        <w:pBdr>
          <w:bottom w:val="single" w:sz="4" w:space="1" w:color="auto"/>
        </w:pBdr>
        <w:jc w:val="right"/>
        <w:rPr>
          <w:rFonts w:ascii="Tahoma" w:hAnsi="Tahoma" w:cs="Tahoma"/>
          <w:b/>
          <w:b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C54CBC" wp14:editId="7248F2E7">
            <wp:simplePos x="0" y="0"/>
            <wp:positionH relativeFrom="column">
              <wp:posOffset>-132471</wp:posOffset>
            </wp:positionH>
            <wp:positionV relativeFrom="paragraph">
              <wp:posOffset>-281891</wp:posOffset>
            </wp:positionV>
            <wp:extent cx="1195754" cy="1195754"/>
            <wp:effectExtent l="0" t="0" r="0" b="0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54" cy="119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FA">
        <w:rPr>
          <w:rFonts w:ascii="Tahoma" w:hAnsi="Tahoma" w:cs="Tahoma"/>
          <w:b/>
          <w:b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Sponsor</w:t>
      </w:r>
      <w:r w:rsidR="0011380E" w:rsidRPr="007920BC">
        <w:rPr>
          <w:rFonts w:ascii="Tahoma" w:hAnsi="Tahoma" w:cs="Tahoma"/>
          <w:b/>
          <w:b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Application</w:t>
      </w:r>
    </w:p>
    <w:p w14:paraId="4EEA7028" w14:textId="77777777" w:rsidR="00EC72B0" w:rsidRPr="00660E7C" w:rsidRDefault="00EC72B0" w:rsidP="00552918">
      <w:pPr>
        <w:jc w:val="right"/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1925 S. Tamiami Trail</w: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Venice FL</w:t>
      </w:r>
      <w:r w:rsidR="00286869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3429</w:t>
      </w:r>
      <w:r w:rsidR="00D94EEF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="0055291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mc:AlternateContent>
          <mc:Choice Requires="w16se">
            <w16se:symEx w16se:font="Apple Color Emoji" w16se:char="1F43E"/>
          </mc:Choice>
          <mc:Fallback>
            <w:t>🐾</w:t>
          </mc:Fallback>
        </mc:AlternateConten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941</w: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492</w: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6200</w:t>
      </w:r>
    </w:p>
    <w:p w14:paraId="55DFAC0A" w14:textId="77777777" w:rsidR="00552918" w:rsidRDefault="00552918" w:rsidP="00B400F8">
      <w:pPr>
        <w:jc w:val="both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74E8ED74" w14:textId="77777777" w:rsidR="0077590B" w:rsidRPr="00280BF0" w:rsidRDefault="0077590B" w:rsidP="001F0361">
      <w:pPr>
        <w:jc w:val="right"/>
        <w:rPr>
          <w:rFonts w:cstheme="minorHAns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67478098" w14:textId="77777777" w:rsidR="00646C83" w:rsidRPr="00854A56" w:rsidRDefault="00646C83" w:rsidP="00552918">
      <w:pPr>
        <w:jc w:val="both"/>
        <w:rPr>
          <w:rFonts w:cstheme="minorHAns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2666B620" w14:textId="77777777" w:rsidR="00646C83" w:rsidRPr="00854A56" w:rsidRDefault="00646C83" w:rsidP="00552918">
      <w:pPr>
        <w:jc w:val="both"/>
        <w:rPr>
          <w:rFonts w:cstheme="minorHAns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1BA6E6C2" w14:textId="3D1D4181" w:rsidR="00FB65FA" w:rsidRPr="00646C83" w:rsidRDefault="00FB65FA" w:rsidP="00552918">
      <w:pPr>
        <w:jc w:val="both"/>
        <w:rPr>
          <w:rFonts w:cstheme="minorHAnsi"/>
          <w:sz w:val="21"/>
          <w:szCs w:val="21"/>
        </w:rPr>
      </w:pPr>
      <w:r w:rsidRPr="00646C83">
        <w:rPr>
          <w:rFonts w:cstheme="minorHAnsi"/>
          <w:sz w:val="21"/>
          <w:szCs w:val="21"/>
        </w:rPr>
        <w:t>Do you love cats but are unable to have the pleasure of providing a home for one? Why not consider sponsoring one of our resident cats?</w:t>
      </w:r>
    </w:p>
    <w:p w14:paraId="7FD2142C" w14:textId="77777777" w:rsidR="00FB65FA" w:rsidRPr="00646C83" w:rsidRDefault="00FB65FA" w:rsidP="00552918">
      <w:pPr>
        <w:jc w:val="both"/>
        <w:rPr>
          <w:rFonts w:cstheme="minorHAnsi"/>
          <w:sz w:val="21"/>
          <w:szCs w:val="21"/>
        </w:rPr>
      </w:pPr>
    </w:p>
    <w:p w14:paraId="681A049F" w14:textId="77777777" w:rsidR="00646C83" w:rsidRDefault="00646C83" w:rsidP="00552918">
      <w:pPr>
        <w:jc w:val="both"/>
        <w:rPr>
          <w:rFonts w:cstheme="minorHAnsi"/>
          <w:sz w:val="21"/>
          <w:szCs w:val="21"/>
        </w:rPr>
      </w:pPr>
      <w:r w:rsidRPr="00646C83">
        <w:rPr>
          <w:rFonts w:cstheme="minorHAnsi"/>
          <w:sz w:val="21"/>
          <w:szCs w:val="21"/>
        </w:rPr>
        <w:t xml:space="preserve">These special kitties will never be adopted into a home </w:t>
      </w:r>
      <w:r>
        <w:rPr>
          <w:rFonts w:cstheme="minorHAnsi"/>
          <w:sz w:val="21"/>
          <w:szCs w:val="21"/>
        </w:rPr>
        <w:t xml:space="preserve">because of behavioral, physical or medical challenges, </w:t>
      </w:r>
      <w:r w:rsidRPr="00646C83">
        <w:rPr>
          <w:rFonts w:cstheme="minorHAnsi"/>
          <w:sz w:val="21"/>
          <w:szCs w:val="21"/>
        </w:rPr>
        <w:t xml:space="preserve">but </w:t>
      </w:r>
      <w:r>
        <w:rPr>
          <w:rFonts w:cstheme="minorHAnsi"/>
          <w:sz w:val="21"/>
          <w:szCs w:val="21"/>
        </w:rPr>
        <w:t xml:space="preserve">they </w:t>
      </w:r>
      <w:r w:rsidRPr="00646C83">
        <w:rPr>
          <w:rFonts w:cstheme="minorHAnsi"/>
          <w:sz w:val="21"/>
          <w:szCs w:val="21"/>
        </w:rPr>
        <w:t>would love to have someone to call their own.</w:t>
      </w:r>
    </w:p>
    <w:p w14:paraId="5AD2D116" w14:textId="77777777" w:rsidR="00646C83" w:rsidRDefault="00646C83" w:rsidP="00552918">
      <w:pPr>
        <w:jc w:val="both"/>
        <w:rPr>
          <w:rFonts w:cstheme="minorHAnsi"/>
          <w:sz w:val="21"/>
          <w:szCs w:val="21"/>
        </w:rPr>
      </w:pPr>
    </w:p>
    <w:p w14:paraId="37531365" w14:textId="2CE1D018" w:rsidR="00FB65FA" w:rsidRPr="00646C83" w:rsidRDefault="00FB65FA" w:rsidP="00552918">
      <w:pPr>
        <w:jc w:val="both"/>
        <w:rPr>
          <w:rFonts w:cstheme="minorHAnsi"/>
          <w:sz w:val="21"/>
          <w:szCs w:val="21"/>
        </w:rPr>
      </w:pPr>
      <w:r w:rsidRPr="00646C83">
        <w:rPr>
          <w:rFonts w:cstheme="minorHAnsi"/>
          <w:sz w:val="21"/>
          <w:szCs w:val="21"/>
        </w:rPr>
        <w:t xml:space="preserve">For a $100 donation, one of our resident cats can be “yours” for a year. You will receive a photo of your kitty and </w:t>
      </w:r>
      <w:r w:rsidR="00646C83">
        <w:rPr>
          <w:rFonts w:cstheme="minorHAnsi"/>
          <w:sz w:val="21"/>
          <w:szCs w:val="21"/>
        </w:rPr>
        <w:t xml:space="preserve">three personalized letters </w:t>
      </w:r>
      <w:r w:rsidRPr="00646C83">
        <w:rPr>
          <w:rFonts w:cstheme="minorHAnsi"/>
          <w:sz w:val="21"/>
          <w:szCs w:val="21"/>
        </w:rPr>
        <w:t>letting you know what’s happening in his or her life at the shelter.</w:t>
      </w:r>
      <w:r w:rsidR="00646C83">
        <w:rPr>
          <w:rFonts w:cstheme="minorHAnsi"/>
          <w:sz w:val="21"/>
          <w:szCs w:val="21"/>
        </w:rPr>
        <w:t xml:space="preserve"> You may also make an appointment to visit your sponsored cat by calling or emailing in advance to confirm a volunteer is available to assist you during your visit.</w:t>
      </w:r>
    </w:p>
    <w:p w14:paraId="080AC781" w14:textId="77777777" w:rsidR="00FB65FA" w:rsidRPr="00646C83" w:rsidRDefault="00FB65FA" w:rsidP="00552918">
      <w:pPr>
        <w:jc w:val="both"/>
        <w:rPr>
          <w:rFonts w:cstheme="minorHAnsi"/>
          <w:sz w:val="21"/>
          <w:szCs w:val="21"/>
        </w:rPr>
      </w:pPr>
    </w:p>
    <w:p w14:paraId="73B5D4A4" w14:textId="6DF8FB4A" w:rsidR="00FB65FA" w:rsidRPr="00646C83" w:rsidRDefault="00FB65FA" w:rsidP="00552918">
      <w:pPr>
        <w:jc w:val="both"/>
        <w:rPr>
          <w:rFonts w:cstheme="minorHAnsi"/>
          <w:sz w:val="21"/>
          <w:szCs w:val="21"/>
        </w:rPr>
      </w:pPr>
      <w:r w:rsidRPr="00646C83">
        <w:rPr>
          <w:rFonts w:cstheme="minorHAnsi"/>
          <w:sz w:val="21"/>
          <w:szCs w:val="21"/>
        </w:rPr>
        <w:t>Your contribution helps provide food, shelter and medica</w:t>
      </w:r>
      <w:r w:rsidR="00646C83">
        <w:rPr>
          <w:rFonts w:cstheme="minorHAnsi"/>
          <w:sz w:val="21"/>
          <w:szCs w:val="21"/>
        </w:rPr>
        <w:t>l</w:t>
      </w:r>
      <w:r w:rsidRPr="00646C83">
        <w:rPr>
          <w:rFonts w:cstheme="minorHAnsi"/>
          <w:sz w:val="21"/>
          <w:szCs w:val="21"/>
        </w:rPr>
        <w:t xml:space="preserve"> care that your cat needs throughout the year.</w:t>
      </w:r>
    </w:p>
    <w:p w14:paraId="40D2020D" w14:textId="77777777" w:rsidR="00FB65FA" w:rsidRDefault="00FB65FA" w:rsidP="00552918">
      <w:pPr>
        <w:jc w:val="both"/>
        <w:rPr>
          <w:rFonts w:cstheme="minorHAnsi"/>
          <w:b/>
          <w:bCs/>
          <w:sz w:val="21"/>
          <w:szCs w:val="21"/>
        </w:rPr>
      </w:pPr>
    </w:p>
    <w:p w14:paraId="115BA626" w14:textId="77777777" w:rsidR="00FB65FA" w:rsidRDefault="00FB65FA" w:rsidP="00552918">
      <w:pPr>
        <w:jc w:val="both"/>
        <w:rPr>
          <w:rFonts w:cstheme="minorHAnsi"/>
          <w:b/>
          <w:bCs/>
          <w:sz w:val="21"/>
          <w:szCs w:val="21"/>
        </w:rPr>
      </w:pPr>
    </w:p>
    <w:p w14:paraId="6C40AFE5" w14:textId="4654D6FB" w:rsidR="00B422D7" w:rsidRDefault="00F11455" w:rsidP="001F0361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TELL US ABOUT YOURSELF</w:t>
      </w:r>
    </w:p>
    <w:p w14:paraId="2ED25ED7" w14:textId="77777777" w:rsidR="00854A56" w:rsidRPr="00485A56" w:rsidRDefault="00854A56" w:rsidP="001F0361">
      <w:pPr>
        <w:rPr>
          <w:rFonts w:cstheme="minorHAnsi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405"/>
      </w:tblGrid>
      <w:tr w:rsidR="00552918" w:rsidRPr="00485A56" w14:paraId="72B71939" w14:textId="77777777" w:rsidTr="00854A56">
        <w:trPr>
          <w:trHeight w:val="576"/>
        </w:trPr>
        <w:tc>
          <w:tcPr>
            <w:tcW w:w="6385" w:type="dxa"/>
            <w:vAlign w:val="center"/>
          </w:tcPr>
          <w:p w14:paraId="08A8D94F" w14:textId="77777777" w:rsidR="00660E7C" w:rsidRPr="0077590B" w:rsidRDefault="00660E7C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N</w:t>
            </w:r>
            <w:r w:rsidR="00827F48" w:rsidRPr="0077590B">
              <w:rPr>
                <w:rFonts w:cstheme="minorHAnsi"/>
                <w:sz w:val="20"/>
                <w:szCs w:val="20"/>
              </w:rPr>
              <w:t>ame</w:t>
            </w:r>
            <w:r w:rsidRPr="0077590B">
              <w:rPr>
                <w:rFonts w:cstheme="minorHAnsi"/>
                <w:sz w:val="20"/>
                <w:szCs w:val="20"/>
              </w:rPr>
              <w:t>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05" w:type="dxa"/>
            <w:vAlign w:val="center"/>
          </w:tcPr>
          <w:p w14:paraId="50A55B94" w14:textId="6FB0090D" w:rsidR="00660E7C" w:rsidRPr="0077590B" w:rsidRDefault="00854A56" w:rsidP="007C3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  <w:r w:rsidR="00660E7C" w:rsidRPr="0077590B">
              <w:rPr>
                <w:rFonts w:cstheme="minorHAnsi"/>
                <w:sz w:val="20"/>
                <w:szCs w:val="20"/>
              </w:rPr>
              <w:t>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552918" w:rsidRPr="00485A56" w14:paraId="769C9BAB" w14:textId="77777777" w:rsidTr="00854A56">
        <w:trPr>
          <w:trHeight w:val="576"/>
        </w:trPr>
        <w:tc>
          <w:tcPr>
            <w:tcW w:w="6385" w:type="dxa"/>
            <w:vAlign w:val="center"/>
          </w:tcPr>
          <w:p w14:paraId="754FA573" w14:textId="77777777" w:rsidR="00660E7C" w:rsidRPr="0077590B" w:rsidRDefault="00B422D7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Street </w:t>
            </w:r>
            <w:r w:rsidR="00660E7C" w:rsidRPr="0077590B">
              <w:rPr>
                <w:rFonts w:cstheme="minorHAnsi"/>
                <w:sz w:val="20"/>
                <w:szCs w:val="20"/>
              </w:rPr>
              <w:t>A</w:t>
            </w:r>
            <w:r w:rsidR="00827F48" w:rsidRPr="0077590B">
              <w:rPr>
                <w:rFonts w:cstheme="minorHAnsi"/>
                <w:sz w:val="20"/>
                <w:szCs w:val="20"/>
              </w:rPr>
              <w:t>ddress</w:t>
            </w:r>
            <w:r w:rsidR="00660E7C" w:rsidRPr="0077590B">
              <w:rPr>
                <w:rFonts w:cstheme="minorHAnsi"/>
                <w:sz w:val="20"/>
                <w:szCs w:val="20"/>
              </w:rPr>
              <w:t>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05" w:type="dxa"/>
            <w:vAlign w:val="center"/>
          </w:tcPr>
          <w:p w14:paraId="0B8B35D3" w14:textId="03EBBE17" w:rsidR="00660E7C" w:rsidRPr="0077590B" w:rsidRDefault="008B6905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Phone-Cell</w:t>
            </w:r>
            <w:r w:rsidR="00660E7C" w:rsidRPr="0077590B">
              <w:rPr>
                <w:rFonts w:cstheme="minorHAnsi"/>
                <w:sz w:val="20"/>
                <w:szCs w:val="20"/>
              </w:rPr>
              <w:t>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8B6905" w:rsidRPr="00485A56" w14:paraId="759D7B93" w14:textId="77777777" w:rsidTr="00854A56">
        <w:trPr>
          <w:trHeight w:val="576"/>
        </w:trPr>
        <w:tc>
          <w:tcPr>
            <w:tcW w:w="6385" w:type="dxa"/>
            <w:vAlign w:val="center"/>
          </w:tcPr>
          <w:p w14:paraId="155D9653" w14:textId="5E085C04" w:rsidR="008B6905" w:rsidRPr="0077590B" w:rsidRDefault="008B6905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City/State/Zip: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05" w:type="dxa"/>
            <w:vAlign w:val="center"/>
          </w:tcPr>
          <w:p w14:paraId="425C9A6F" w14:textId="27132F56" w:rsidR="008B6905" w:rsidRPr="0077590B" w:rsidRDefault="008B6905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Phone-</w:t>
            </w:r>
            <w:r w:rsidR="00854A56">
              <w:rPr>
                <w:rFonts w:cstheme="minorHAnsi"/>
                <w:sz w:val="20"/>
                <w:szCs w:val="20"/>
              </w:rPr>
              <w:t>Other</w:t>
            </w:r>
            <w:r w:rsidRPr="0077590B">
              <w:rPr>
                <w:rFonts w:cstheme="minorHAnsi"/>
                <w:sz w:val="20"/>
                <w:szCs w:val="20"/>
              </w:rPr>
              <w:t xml:space="preserve">: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82B25ED" w14:textId="77777777" w:rsidR="00D830AC" w:rsidRDefault="00D830AC" w:rsidP="00EC72B0">
      <w:pPr>
        <w:jc w:val="left"/>
        <w:rPr>
          <w:rFonts w:cstheme="minorHAnsi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</w:p>
    <w:p w14:paraId="5F01D34B" w14:textId="77777777" w:rsidR="00646C83" w:rsidRDefault="00646C83" w:rsidP="00EC72B0">
      <w:pPr>
        <w:jc w:val="left"/>
        <w:rPr>
          <w:rFonts w:cstheme="minorHAnsi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</w:p>
    <w:p w14:paraId="5BCAC82B" w14:textId="2080A2D2" w:rsidR="00646C83" w:rsidRPr="00485A56" w:rsidRDefault="00646C83" w:rsidP="00646C83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TELL US WHICH RESIDENT CAT(S) YOU ARE INTERESTED IN SPONSORING</w:t>
      </w:r>
    </w:p>
    <w:p w14:paraId="676FA122" w14:textId="74A99217" w:rsidR="00646C83" w:rsidRPr="00280BF0" w:rsidRDefault="00854A56" w:rsidP="00854A56">
      <w:pPr>
        <w:rPr>
          <w:rFonts w:cstheme="minorHAnsi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  <w:r w:rsidRPr="00280BF0">
        <w:rPr>
          <w:rFonts w:cstheme="minorHAnsi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($100 per year/per cat)</w:t>
      </w:r>
    </w:p>
    <w:p w14:paraId="59C7E15D" w14:textId="77777777" w:rsidR="00854A56" w:rsidRPr="00485A56" w:rsidRDefault="00854A56" w:rsidP="00854A56">
      <w:pPr>
        <w:rPr>
          <w:rFonts w:cstheme="minorHAnsi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854A56" w:rsidRPr="00485A56" w14:paraId="7C345024" w14:textId="77777777" w:rsidTr="00854A56">
        <w:trPr>
          <w:trHeight w:val="576"/>
        </w:trPr>
        <w:tc>
          <w:tcPr>
            <w:tcW w:w="3600" w:type="dxa"/>
            <w:vAlign w:val="center"/>
          </w:tcPr>
          <w:p w14:paraId="1001063D" w14:textId="69A987F1" w:rsidR="00854A56" w:rsidRPr="0077590B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5BB7F234" w14:textId="4DF47A01" w:rsidR="00854A56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1259057D" w14:textId="3FC7C41A" w:rsidR="00854A56" w:rsidRPr="0077590B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9.</w:t>
            </w:r>
            <w:r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54A56" w:rsidRPr="00485A56" w14:paraId="2CE7AEFB" w14:textId="77777777" w:rsidTr="00854A56">
        <w:trPr>
          <w:trHeight w:val="576"/>
        </w:trPr>
        <w:tc>
          <w:tcPr>
            <w:tcW w:w="3600" w:type="dxa"/>
            <w:vAlign w:val="center"/>
          </w:tcPr>
          <w:p w14:paraId="7DF37D12" w14:textId="05D612BA" w:rsidR="00854A56" w:rsidRPr="0077590B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656CFBAF" w14:textId="36F9592C" w:rsidR="00854A56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1120F75" w14:textId="4F71464E" w:rsidR="00854A56" w:rsidRPr="0077590B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10.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54A56" w:rsidRPr="00485A56" w14:paraId="3601FAB0" w14:textId="77777777" w:rsidTr="00854A56">
        <w:trPr>
          <w:trHeight w:val="576"/>
        </w:trPr>
        <w:tc>
          <w:tcPr>
            <w:tcW w:w="3600" w:type="dxa"/>
            <w:vAlign w:val="center"/>
          </w:tcPr>
          <w:p w14:paraId="4F30A4DB" w14:textId="33A8DCBE" w:rsidR="00854A56" w:rsidRPr="0077590B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25030B86" w14:textId="16DEBA8A" w:rsidR="00854A56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18314A74" w14:textId="3D4FC2F1" w:rsidR="00854A56" w:rsidRPr="0077590B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11.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54A56" w:rsidRPr="00485A56" w14:paraId="741D59FF" w14:textId="77777777" w:rsidTr="00854A56">
        <w:trPr>
          <w:trHeight w:val="576"/>
        </w:trPr>
        <w:tc>
          <w:tcPr>
            <w:tcW w:w="3600" w:type="dxa"/>
            <w:vAlign w:val="center"/>
          </w:tcPr>
          <w:p w14:paraId="04FB14C6" w14:textId="07BBBC35" w:rsidR="00854A56" w:rsidRPr="0077590B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58534E03" w14:textId="79A6F388" w:rsidR="00854A56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2F589372" w14:textId="00A6F405" w:rsidR="00854A56" w:rsidRPr="0077590B" w:rsidRDefault="00854A56" w:rsidP="008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12.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8261500" w14:textId="77777777" w:rsidR="00C87440" w:rsidRPr="00854A56" w:rsidRDefault="00C87440" w:rsidP="00EC72B0">
      <w:pPr>
        <w:jc w:val="left"/>
        <w:rPr>
          <w:rFonts w:cstheme="minorHAnsi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</w:p>
    <w:p w14:paraId="2EAC1000" w14:textId="77777777" w:rsidR="002C17DC" w:rsidRPr="00854A56" w:rsidRDefault="002C17DC" w:rsidP="00EC72B0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14:paraId="5F770F1E" w14:textId="77777777" w:rsidR="00854A56" w:rsidRPr="00854A56" w:rsidRDefault="00854A56" w:rsidP="00EC72B0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14:paraId="19EEA2B9" w14:textId="38C41BE6" w:rsidR="00CC3DFB" w:rsidRPr="0077590B" w:rsidRDefault="00CC3DFB" w:rsidP="00EC72B0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Signature of </w:t>
      </w:r>
      <w:r w:rsidR="00D14BE7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Applicant: _</w:t>
      </w:r>
      <w:r w:rsidR="00CF3774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______________________________</w:t>
      </w:r>
      <w:r w:rsidR="00D14BE7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</w:t>
      </w:r>
      <w:r w:rsidR="00CF3774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</w:t>
      </w:r>
      <w:r w:rsid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</w:t>
      </w:r>
      <w:r w:rsid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D14BE7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Date: _</w:t>
      </w:r>
      <w:r w:rsidR="00CF3774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</w:t>
      </w:r>
      <w:r w:rsid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</w:t>
      </w:r>
      <w:r w:rsidR="00CF3774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</w:t>
      </w:r>
    </w:p>
    <w:p w14:paraId="618FB06C" w14:textId="77777777" w:rsidR="0077590B" w:rsidRDefault="0077590B" w:rsidP="00C93311">
      <w:p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14:paraId="7BDED693" w14:textId="77777777" w:rsidR="00854A56" w:rsidRDefault="00854A56" w:rsidP="00C93311">
      <w:p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14:paraId="20557880" w14:textId="71A0CB85" w:rsidR="00FB65FA" w:rsidRPr="00854A56" w:rsidRDefault="00646C83" w:rsidP="00854A56">
      <w:pPr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854A56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Payment can be made by check</w:t>
      </w:r>
      <w:r w:rsidR="00854A56" w:rsidRPr="00854A56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payable to </w:t>
      </w:r>
      <w:r w:rsidR="00FB65FA" w:rsidRPr="00854A56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St. Francis Animal Rescue</w:t>
      </w:r>
      <w:r w:rsidR="00FB65FA" w:rsidRPr="00854A56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, note </w:t>
      </w:r>
      <w:r w:rsidR="00FB65FA" w:rsidRPr="00854A56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“Sponsor”</w:t>
      </w:r>
      <w:r w:rsidR="00FB65FA" w:rsidRPr="00854A56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in memo field</w:t>
      </w:r>
      <w:r w:rsidR="00854A56" w:rsidRPr="00854A56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14:paraId="2EB3C0A2" w14:textId="4FF749A2" w:rsidR="00FB65FA" w:rsidRDefault="00FB65FA" w:rsidP="00854A56">
      <w:pPr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854A56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Mail </w:t>
      </w:r>
      <w:r w:rsidR="00280BF0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to </w:t>
      </w:r>
      <w:r w:rsidRPr="00854A56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or drop o</w:t>
      </w:r>
      <w:r w:rsidR="00646C83" w:rsidRPr="00854A56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ff </w:t>
      </w:r>
      <w:r w:rsidR="00854A56" w:rsidRPr="00854A56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with completed form </w:t>
      </w:r>
      <w:r w:rsidR="00646C83" w:rsidRPr="00854A56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at 1925 S. Tamiami Trail, Venice FL 34293</w:t>
      </w:r>
    </w:p>
    <w:p w14:paraId="6EFB1518" w14:textId="77AC6AD3" w:rsidR="002D3C08" w:rsidRPr="00854A56" w:rsidRDefault="002D3C08" w:rsidP="00854A56">
      <w:pPr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Credit cards accepted onsite.</w:t>
      </w:r>
    </w:p>
    <w:p w14:paraId="16759CB6" w14:textId="77777777" w:rsidR="00854A56" w:rsidRDefault="00854A56" w:rsidP="00FB65FA">
      <w:pPr>
        <w:jc w:val="left"/>
        <w:rPr>
          <w:rFonts w:cstheme="minorHAnsi"/>
          <w:sz w:val="20"/>
          <w:szCs w:val="20"/>
        </w:rPr>
      </w:pPr>
    </w:p>
    <w:p w14:paraId="08B89FFA" w14:textId="1C64D183" w:rsidR="00485A56" w:rsidRPr="0077590B" w:rsidRDefault="000C373D" w:rsidP="00FB65FA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sz w:val="20"/>
          <w:szCs w:val="20"/>
        </w:rPr>
        <w:t>[rev</w:t>
      </w:r>
      <w:r w:rsidR="00FB65FA">
        <w:rPr>
          <w:rFonts w:cstheme="minorHAnsi"/>
          <w:sz w:val="20"/>
          <w:szCs w:val="20"/>
        </w:rPr>
        <w:t xml:space="preserve"> </w:t>
      </w:r>
      <w:r w:rsidRPr="0077590B">
        <w:rPr>
          <w:rFonts w:cstheme="minorHAnsi"/>
          <w:sz w:val="20"/>
          <w:szCs w:val="20"/>
        </w:rPr>
        <w:t>0</w:t>
      </w:r>
      <w:r w:rsidR="00FB65FA">
        <w:rPr>
          <w:rFonts w:cstheme="minorHAnsi"/>
          <w:sz w:val="20"/>
          <w:szCs w:val="20"/>
        </w:rPr>
        <w:t>7</w:t>
      </w:r>
      <w:r w:rsidRPr="0077590B">
        <w:rPr>
          <w:rFonts w:cstheme="minorHAnsi"/>
          <w:sz w:val="20"/>
          <w:szCs w:val="20"/>
        </w:rPr>
        <w:t>.</w:t>
      </w:r>
      <w:r w:rsidR="002D3C08">
        <w:rPr>
          <w:rFonts w:cstheme="minorHAnsi"/>
          <w:sz w:val="20"/>
          <w:szCs w:val="20"/>
        </w:rPr>
        <w:t>20</w:t>
      </w:r>
      <w:r w:rsidRPr="0077590B">
        <w:rPr>
          <w:rFonts w:cstheme="minorHAnsi"/>
          <w:sz w:val="20"/>
          <w:szCs w:val="20"/>
        </w:rPr>
        <w:t>.2</w:t>
      </w:r>
      <w:r w:rsidR="00FB65FA">
        <w:rPr>
          <w:rFonts w:cstheme="minorHAnsi"/>
          <w:sz w:val="20"/>
          <w:szCs w:val="20"/>
        </w:rPr>
        <w:t>3</w:t>
      </w:r>
      <w:r w:rsidR="00854A56">
        <w:rPr>
          <w:rFonts w:cstheme="minorHAnsi"/>
          <w:sz w:val="20"/>
          <w:szCs w:val="20"/>
        </w:rPr>
        <w:t xml:space="preserve"> SB</w:t>
      </w:r>
      <w:r w:rsidRPr="0077590B">
        <w:rPr>
          <w:rFonts w:cstheme="minorHAnsi"/>
          <w:sz w:val="20"/>
          <w:szCs w:val="20"/>
        </w:rPr>
        <w:t>]</w:t>
      </w:r>
    </w:p>
    <w:sectPr w:rsidR="00485A56" w:rsidRPr="0077590B" w:rsidSect="008A46FB">
      <w:pgSz w:w="12240" w:h="15840" w:code="1"/>
      <w:pgMar w:top="720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3D59"/>
    <w:multiLevelType w:val="hybridMultilevel"/>
    <w:tmpl w:val="9BA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23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8B"/>
    <w:rsid w:val="000079D6"/>
    <w:rsid w:val="000132ED"/>
    <w:rsid w:val="00015269"/>
    <w:rsid w:val="00025A32"/>
    <w:rsid w:val="00033D62"/>
    <w:rsid w:val="000354A2"/>
    <w:rsid w:val="00095590"/>
    <w:rsid w:val="000A10C2"/>
    <w:rsid w:val="000B153E"/>
    <w:rsid w:val="000B7B16"/>
    <w:rsid w:val="000C373D"/>
    <w:rsid w:val="000D6B01"/>
    <w:rsid w:val="0011380E"/>
    <w:rsid w:val="00121B80"/>
    <w:rsid w:val="001D42D4"/>
    <w:rsid w:val="001F0361"/>
    <w:rsid w:val="001F35F2"/>
    <w:rsid w:val="002179D4"/>
    <w:rsid w:val="00280BF0"/>
    <w:rsid w:val="00286869"/>
    <w:rsid w:val="002877C0"/>
    <w:rsid w:val="002C17DC"/>
    <w:rsid w:val="002D3C08"/>
    <w:rsid w:val="003415C3"/>
    <w:rsid w:val="00441568"/>
    <w:rsid w:val="0047565D"/>
    <w:rsid w:val="00485A56"/>
    <w:rsid w:val="00492343"/>
    <w:rsid w:val="004F27BC"/>
    <w:rsid w:val="00505B2F"/>
    <w:rsid w:val="005354D0"/>
    <w:rsid w:val="00552918"/>
    <w:rsid w:val="005B2531"/>
    <w:rsid w:val="00646C83"/>
    <w:rsid w:val="00660E7C"/>
    <w:rsid w:val="006D0AFE"/>
    <w:rsid w:val="00711EB5"/>
    <w:rsid w:val="0077590B"/>
    <w:rsid w:val="007920BC"/>
    <w:rsid w:val="00827F48"/>
    <w:rsid w:val="00854A56"/>
    <w:rsid w:val="0088366E"/>
    <w:rsid w:val="008A46FB"/>
    <w:rsid w:val="008B6905"/>
    <w:rsid w:val="009D0C8B"/>
    <w:rsid w:val="00A51626"/>
    <w:rsid w:val="00A53E54"/>
    <w:rsid w:val="00B400F8"/>
    <w:rsid w:val="00B422D7"/>
    <w:rsid w:val="00B70A20"/>
    <w:rsid w:val="00BA53EB"/>
    <w:rsid w:val="00BD3A3A"/>
    <w:rsid w:val="00C42789"/>
    <w:rsid w:val="00C657E3"/>
    <w:rsid w:val="00C87440"/>
    <w:rsid w:val="00C93311"/>
    <w:rsid w:val="00CC3DFB"/>
    <w:rsid w:val="00CF3774"/>
    <w:rsid w:val="00D14BE7"/>
    <w:rsid w:val="00D830AC"/>
    <w:rsid w:val="00D93737"/>
    <w:rsid w:val="00D94EEF"/>
    <w:rsid w:val="00DB6EC8"/>
    <w:rsid w:val="00E1293A"/>
    <w:rsid w:val="00E44BE4"/>
    <w:rsid w:val="00E840D5"/>
    <w:rsid w:val="00EC72B0"/>
    <w:rsid w:val="00ED7864"/>
    <w:rsid w:val="00EE4D14"/>
    <w:rsid w:val="00F11455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16E5"/>
  <w15:chartTrackingRefBased/>
  <w15:docId w15:val="{526C2F4E-0DC0-C048-B6D5-FAC6C2C9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7C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C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B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rryborgsdorf/Library/Mobile%20Documents/com~apple~CloudDocs/Smart%20&amp;%20Sassy/St%20Francis/Adop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Adoption Form Template.dotx</Template>
  <TotalTime>36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Sherry Borgsdorf</cp:lastModifiedBy>
  <cp:revision>4</cp:revision>
  <cp:lastPrinted>2022-03-04T17:18:00Z</cp:lastPrinted>
  <dcterms:created xsi:type="dcterms:W3CDTF">2023-07-19T18:16:00Z</dcterms:created>
  <dcterms:modified xsi:type="dcterms:W3CDTF">2023-07-20T16:31:00Z</dcterms:modified>
</cp:coreProperties>
</file>